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การจดทะเบียนวิสาหกิจชุมชนและเครือข่ายวิสาหกิจชุมชน กรณีจดทะเบียน ณ ศูนย์บริการและถ่ายทอดเทคโนโลยีการเกษตรประจำตำบล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/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แขวง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กทม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.) [N]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กรมส่งเสริมการเกษตร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กระทรวงเกษตรและสหกรณ์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คุณสมบัติและหลักเกณฑ์ของวิสาหกิจชุมชน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>วิสาหกิจชุมชนจะต้องเป็นกิจการที่ดำเนินการ หรือประสงค์ที่จะดำเนินการร่วมกันของกลุ่มบุคคลในพื้นที่ซึ่งเป็นที่ตั้งของวิสาหกิจชุมชน 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หรือรวมถึงพื้นที่ข้างเคียงที่มีอาณาเขตติดต่อกับพื้นที่ซึ่งเป็นที่ตั้งของวิสาหกิจชุมชนด้วย ซึ่งอาจอยู่ภายในตำบล อำเภอ จังหวัดเดียวกันหรือไม่ก็ได้โดยสมาชิกของวิสาหกิจชุมชนมีวิถีชีวิตร่วมกันและสามารถดำเนินกิจการร่วมกันได้ อาจเป็นนิติบุคคลหรือไม่เป็นนิติบุคคลก็ได้จะต้องประกอบด้วยสมาชิกที่อยู่ร่วมกันในชุมชนไม่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คน โดยต้องไม่อยู่ในครอบครัวเดียวกัน และไม่มีรายชื่อปรากฏในทะเบียนบ้านเดียวกัน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วิสาหกิจชุมชนจะต้องเป็นกิจการที่เกี่ยวกับการผลิตสินค้า การให้บริการ หรือกิจการอื่นที่ทำให้เกิดการพัฒนาและแก้ไขปัญหาของชุมชน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(3) </w:t>
      </w:r>
      <w:r w:rsidRPr="00586D86">
        <w:rPr>
          <w:rFonts w:ascii="Tahoma" w:hAnsi="Tahoma" w:cs="Tahoma"/>
          <w:noProof/>
          <w:sz w:val="20"/>
          <w:szCs w:val="20"/>
          <w:cs/>
        </w:rPr>
        <w:t>วิสาหกิจชุมชนจะต้องดำเนินกิจการโดยมีวัตถุประสงค์เพื่อสร้างรายได้ เพื่อการพึ่งพาตนเองและเพื่อประโยชน์สุขของคนในชุมชน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(4) </w:t>
      </w:r>
      <w:r w:rsidRPr="00586D86">
        <w:rPr>
          <w:rFonts w:ascii="Tahoma" w:hAnsi="Tahoma" w:cs="Tahoma"/>
          <w:noProof/>
          <w:sz w:val="20"/>
          <w:szCs w:val="20"/>
          <w:cs/>
        </w:rPr>
        <w:t>วิสาหกิจชุมชนจะต้องดำเนินกิจการโดยไม่ขัดต่อกฎหมาย ความสงบเรียบร้อยและศีลธรรมอันดีของประชาชน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คุณสมบัติและหลักเกณฑ์ของเครือข่ายวิสาหกิจชุมชน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ต้องประกอบด้วยวิสาหกิจชุมชนตั้งแต่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วิสาหกิจชุมชนขึ้นไปมารวมตัวกัน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อาจมีบุคคลภายนอกซึ่งวิสาหกิจชุมชนเห็นว่าเป็นผู้ที่สามารถให้ความรู้ ความช่วยเหลือ หรือทำคุณประโยชน์อื่นใด มาร่วมในการดำเนินการด้วยก็ได้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(3)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การจัดทำกิจกรรมอย่างหนึ่งอย่างใด เพื่อประโยชน์ในการดำเนินงานของวิสาหกิจชุมชนในเครือข่ายวิสาหกิจชุมชนนั้น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(4)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การดำเนินงานของเครือข่ายวิสาหกิจชุมชนต้องมีข้อบังคับในการบริหารจัดการเครือข่ายวิสาหกิจชุมชน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กรณีคำขอหรือเอกสารหลักฐานประกอบการพิจารณาไม่ครบถ้วน หรือไม่ถูกต้อง และไม่อาจแก้ไขเพิ่มเติมได้ในขณะนั้น ผู้รับคำขอและผู้ยื่นคำขอจะต้องลงบันทึกความบกพร่องและรายงานเอกสารหลักฐานร่วมกันพร้อมกำหนดระยะเวลาให้ผู้ยื่นคำขอดำเนินการแก้ไขเพิ่มเติม หากผู้ยื่นคำขอไม่ดำเนินการแก้ไข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2.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ถูกต้อง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 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วันทำการนับแต่วันที่พิจารณาแล้วเสร็จ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(www.sceb.doae.go.th/service.pdf)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ศูนย์บริการและถ่ายทอดเทคโนโลยีการเกษตรประจำตำบล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กทม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ยื่นแบบคำขอจดทะเบียนวิสาหกิจชุมชน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เครือข่ายวิสาหกิจชุมชน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แบบ สวช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.01)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ที่กรอกข้อมูลครบถ้วนสมบูรณ์ พร้อมแนบเอกสารประกอบที่ครบถ้วน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จุดรับคำขอ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จุดรับคำขอ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จัดส่งแบบคำขอจดทะเบียนวิสาหกิจชุมชน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เครือข่ายวิสาหกิจชุมชน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แบบ สวช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.01)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ให้สำนักงานเกษตรอำเภอ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กิ่งอำเภอ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สำนักงานเกษตรพื้นที่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กทม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เพื่อออกใบรับเรื่องการยื่นคำขอจดทะเบียนวิสาหกิจชุมชนและเครือข่ายวิสาหกิจชุมชน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จุดรับคำขอ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จุดรับคำขอ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จัดส่งใบรับเรื่องการยื่นคำขอจดทะเบียนวิสาหกิจชุมชนและเครือข่ายวิสาหกิจชุมชน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ไปมอบให้แก่ผู้ยื่นฯ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เจ้าหน้าที่ตรวจสอบข้อมูลคุณสมบัติและหลักเกณฑ์ของวิสาหกิจชุมชนและเครือข่ายวิสาหกิจชุมชน และเอกสารหลักฐาน แล้วบันทึกข้อมูลในระบบสารสนเทศวิสาหกิจชุมชน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ปิดประกาศรายชื่อวิสาหกิจชุมชนและเครือข่ายวิสาหกิจชุมชน และแบบ สวช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.01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ณ สำนักงานเกษตรอำเภอ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กิ่งอำเภอ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สำนักงานเกษตรพื้นที่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กทม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ื่อให้สมาชิกและผู้มีส่วนได้เสียตรวจสอบความถูกต้องข้อมูลในการจดทะเบียนวิสาหกิจชุมชนและเครือข่ายวิสาหกิจชุมช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สนอนายทะเบียนลงนามอนุมัติในหนังสือสำคัญแสดงการจดทะเบียนวิสาหกิจชุมชนและเครือข่ายวิสาหกิจชุมช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และเอกสารสำคัญแสดงการดำเนินกิจการของวิสาหกิจชุมชนและเครือข่ายวิสาหกิจชุมชน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.3)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แบบคำขอจดทะเบียน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สวช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.01)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86BB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กรมส่งเสริมการเกษตร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86BB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0831224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หนังสือให้ความยินยอมของสมาชิกซึ่งมีจำนวน ไม่น้อยกว่ากึ่งหนึ่งของสมาชิกทั้งหมด หรือ สำเนามติที่ประชุมซึ่งมอบหมายให้บุคคลหนึ่งบุคคลใดมาจดทะเบียนวิสาหกิจชุมชนแทน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กรณีวิสาหกิจชุมชน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86BB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2173579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ทะเบียนรายชื่อและที่อยู่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86BB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326815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เอกสารแสดง วัตถุประสงค์ ระเบียบ หรือข้อบังคับของนิติบุคคล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86BB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2073049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บัญชีรายชื่อคณะกรรมการดำเนินการปัจจุบัน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86BB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11026977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มติของคณะกรรมการดำเนินการ หรือมติของที่ประชุมใหญ่ ซึ่งมอบหมายให้บุคคลหนึ่งบุคคลใดมาจดทะเบียนวิสาหกิจชุมชนแทน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86BB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176036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ข้อบังคับของเครือข่ายวิสาหกิจชุมชน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กรณีจดทะเบียนเครือข่ายวิสาหกิจชุมชน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86BB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598589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สำนักงานเกษตรจังหวัด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ที่สำนักงานเกษตรอำเภอนั้นสังกัดอยู่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)  www.sceb.doae.go.th/service.pdf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คณะกรรมการส่งเสริมวิสาหกิจชุมชนจังหวัดเป็นผู้พิจารณา ผลการพิจารณาถือเป็นที่สิ้นสุด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สำนักงานเกษตรพื้นที่กรุงเทพมหานคร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http://www.sceb.doae.go.th/sevicebkk.pdf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คณะกรรมการส่งเสริมวิสาหกิจชุมชนกรุงเทพมหานครเป็นผู้พิจารณา ผลการพิจารณาถือเป็นที่สิ้นสุด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แบบคำร้องขอจดทะเบียนวิสาหกิจชุมชนและเครือข่ายวิสาหกิจชุมชน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 สวช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.01)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986BB4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r:id="rId5" w:history="1">
        <w:r w:rsidR="0018011C" w:rsidRPr="00761570">
          <w:rPr>
            <w:rStyle w:val="a6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05/11/2563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86BB4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35BA5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19804-7FF9-4E9E-BC3A-3BCA3C86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5892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Lenovo M70c</cp:lastModifiedBy>
  <cp:revision>2</cp:revision>
  <dcterms:created xsi:type="dcterms:W3CDTF">2022-06-17T08:02:00Z</dcterms:created>
  <dcterms:modified xsi:type="dcterms:W3CDTF">2022-06-17T08:02:00Z</dcterms:modified>
</cp:coreProperties>
</file>